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C031" w14:textId="090F433C" w:rsidR="00DE1CDB" w:rsidRPr="00990A40" w:rsidRDefault="00DE1CDB" w:rsidP="00DE1CDB">
      <w:pPr>
        <w:shd w:val="clear" w:color="auto" w:fill="FFFFFF"/>
        <w:spacing w:after="0" w:line="240" w:lineRule="auto"/>
        <w:rPr>
          <w:rFonts w:ascii="Calibri" w:eastAsia="Times New Roman" w:hAnsi="Calibri" w:cs="Calibri"/>
          <w:b/>
          <w:bCs/>
          <w:color w:val="222222"/>
          <w:sz w:val="23"/>
          <w:szCs w:val="23"/>
        </w:rPr>
      </w:pPr>
      <w:r w:rsidRPr="00DE1CDB">
        <w:rPr>
          <w:rFonts w:ascii="Helvetica" w:eastAsia="Times New Roman" w:hAnsi="Helvetica" w:cs="Helvetica"/>
          <w:color w:val="222222"/>
          <w:sz w:val="24"/>
          <w:szCs w:val="24"/>
        </w:rPr>
        <w:t>Dear Stud</w:t>
      </w:r>
      <w:r w:rsidR="001C1117">
        <w:rPr>
          <w:rFonts w:ascii="Helvetica" w:eastAsia="Times New Roman" w:hAnsi="Helvetica" w:cs="Helvetica"/>
          <w:color w:val="222222"/>
          <w:sz w:val="24"/>
          <w:szCs w:val="24"/>
        </w:rPr>
        <w:t>ents and families:  </w:t>
      </w:r>
      <w:r w:rsidR="00990A40">
        <w:rPr>
          <w:rFonts w:ascii="Helvetica" w:eastAsia="Times New Roman" w:hAnsi="Helvetica" w:cs="Helvetica"/>
          <w:color w:val="222222"/>
          <w:sz w:val="24"/>
          <w:szCs w:val="24"/>
        </w:rPr>
        <w:t>We are excited to announce that the Sacrament of Confirmation will be moved to 8</w:t>
      </w:r>
      <w:r w:rsidR="00990A40" w:rsidRPr="00146D53">
        <w:rPr>
          <w:rFonts w:ascii="Helvetica" w:eastAsia="Times New Roman" w:hAnsi="Helvetica" w:cs="Helvetica"/>
          <w:color w:val="222222"/>
          <w:sz w:val="24"/>
          <w:szCs w:val="24"/>
          <w:vertAlign w:val="superscript"/>
        </w:rPr>
        <w:t>th</w:t>
      </w:r>
      <w:r w:rsidR="00990A40">
        <w:rPr>
          <w:rFonts w:ascii="Helvetica" w:eastAsia="Times New Roman" w:hAnsi="Helvetica" w:cs="Helvetica"/>
          <w:color w:val="222222"/>
          <w:sz w:val="24"/>
          <w:szCs w:val="24"/>
        </w:rPr>
        <w:t xml:space="preserve"> grade effective for the 2025-26 program year!  This is in alignment with most parishes in the Diocese</w:t>
      </w:r>
      <w:r w:rsidR="00990A40" w:rsidRPr="00990A40">
        <w:rPr>
          <w:rFonts w:ascii="Helvetica" w:eastAsia="Times New Roman" w:hAnsi="Helvetica" w:cs="Helvetica"/>
          <w:b/>
          <w:bCs/>
          <w:color w:val="222222"/>
          <w:sz w:val="24"/>
          <w:szCs w:val="24"/>
        </w:rPr>
        <w:t>.  For this year only, we will be Confirming students in grades 8, 9 and 10 in Spring of 2026 on Thursday, April 30</w:t>
      </w:r>
      <w:r w:rsidR="00990A40" w:rsidRPr="00990A40">
        <w:rPr>
          <w:rFonts w:ascii="Helvetica" w:eastAsia="Times New Roman" w:hAnsi="Helvetica" w:cs="Helvetica"/>
          <w:b/>
          <w:bCs/>
          <w:color w:val="222222"/>
          <w:sz w:val="24"/>
          <w:szCs w:val="24"/>
          <w:vertAlign w:val="superscript"/>
        </w:rPr>
        <w:t>th</w:t>
      </w:r>
      <w:r w:rsidR="00990A40" w:rsidRPr="00990A40">
        <w:rPr>
          <w:rFonts w:ascii="Helvetica" w:eastAsia="Times New Roman" w:hAnsi="Helvetica" w:cs="Helvetica"/>
          <w:b/>
          <w:bCs/>
          <w:color w:val="222222"/>
          <w:sz w:val="24"/>
          <w:szCs w:val="24"/>
        </w:rPr>
        <w:t xml:space="preserve"> at 7pm.</w:t>
      </w:r>
    </w:p>
    <w:p w14:paraId="0B98CBE1" w14:textId="77777777" w:rsidR="00DE1CDB" w:rsidRPr="00DE1CDB" w:rsidRDefault="00DE1CDB" w:rsidP="00DE1CDB">
      <w:pPr>
        <w:shd w:val="clear" w:color="auto" w:fill="FFFFFF"/>
        <w:spacing w:after="0" w:line="240" w:lineRule="auto"/>
        <w:rPr>
          <w:rFonts w:ascii="Calibri" w:eastAsia="Times New Roman" w:hAnsi="Calibri" w:cs="Calibri"/>
          <w:color w:val="222222"/>
          <w:sz w:val="23"/>
          <w:szCs w:val="23"/>
        </w:rPr>
      </w:pPr>
    </w:p>
    <w:p w14:paraId="7FD2336D" w14:textId="6E919F51" w:rsidR="00DE1CDB" w:rsidRPr="00DE1CDB" w:rsidRDefault="00DE1CDB" w:rsidP="00DE1CDB">
      <w:pPr>
        <w:shd w:val="clear" w:color="auto" w:fill="FFFFFF"/>
        <w:spacing w:after="0" w:line="240" w:lineRule="auto"/>
        <w:rPr>
          <w:rFonts w:ascii="Calibri" w:eastAsia="Times New Roman" w:hAnsi="Calibri" w:cs="Calibri"/>
          <w:color w:val="222222"/>
          <w:sz w:val="23"/>
          <w:szCs w:val="23"/>
        </w:rPr>
      </w:pPr>
      <w:r w:rsidRPr="00DE1CDB">
        <w:rPr>
          <w:rFonts w:ascii="Helvetica" w:eastAsia="Times New Roman" w:hAnsi="Helvetica" w:cs="Helvetica"/>
          <w:color w:val="222222"/>
          <w:sz w:val="24"/>
          <w:szCs w:val="24"/>
        </w:rPr>
        <w:t>Preparation to receive the Sacrament of Confirmation includes </w:t>
      </w:r>
      <w:r w:rsidRPr="00DE1CDB">
        <w:rPr>
          <w:rFonts w:ascii="Helvetica" w:eastAsia="Times New Roman" w:hAnsi="Helvetica" w:cs="Helvetica"/>
          <w:b/>
          <w:bCs/>
          <w:color w:val="222222"/>
          <w:sz w:val="24"/>
          <w:szCs w:val="24"/>
        </w:rPr>
        <w:t>Catechesis, Christian service and retreat experiences</w:t>
      </w:r>
      <w:r w:rsidRPr="00DE1CDB">
        <w:rPr>
          <w:rFonts w:ascii="Helvetica" w:eastAsia="Times New Roman" w:hAnsi="Helvetica" w:cs="Helvetica"/>
          <w:color w:val="222222"/>
          <w:sz w:val="24"/>
          <w:szCs w:val="24"/>
        </w:rPr>
        <w:t xml:space="preserve">.  Following guidelines from the Diocese of Paterson, our program is suited for students who are actively involved in piloting their own faith journey.  Students attend monthly classes on Sunday evenings from 7-9pm, perform </w:t>
      </w:r>
      <w:r w:rsidRPr="004B202B">
        <w:rPr>
          <w:rFonts w:ascii="Helvetica" w:eastAsia="Times New Roman" w:hAnsi="Helvetica" w:cs="Helvetica"/>
          <w:b/>
          <w:bCs/>
          <w:color w:val="222222"/>
          <w:sz w:val="24"/>
          <w:szCs w:val="24"/>
        </w:rPr>
        <w:t>Christian service</w:t>
      </w:r>
      <w:r w:rsidRPr="00DE1CDB">
        <w:rPr>
          <w:rFonts w:ascii="Helvetica" w:eastAsia="Times New Roman" w:hAnsi="Helvetica" w:cs="Helvetica"/>
          <w:color w:val="222222"/>
          <w:sz w:val="24"/>
          <w:szCs w:val="24"/>
        </w:rPr>
        <w:t xml:space="preserve"> in the community, and attend retreats organized by the paris</w:t>
      </w:r>
      <w:r w:rsidR="005A1F8B">
        <w:rPr>
          <w:rFonts w:ascii="Helvetica" w:eastAsia="Times New Roman" w:hAnsi="Helvetica" w:cs="Helvetica"/>
          <w:color w:val="222222"/>
          <w:sz w:val="24"/>
          <w:szCs w:val="24"/>
        </w:rPr>
        <w:t>h</w:t>
      </w:r>
      <w:r w:rsidRPr="00DE1CDB">
        <w:rPr>
          <w:rFonts w:ascii="Helvetica" w:eastAsia="Times New Roman" w:hAnsi="Helvetica" w:cs="Helvetica"/>
          <w:color w:val="222222"/>
          <w:sz w:val="24"/>
          <w:szCs w:val="24"/>
        </w:rPr>
        <w:t>.</w:t>
      </w:r>
      <w:r w:rsidR="004B202B">
        <w:rPr>
          <w:rFonts w:ascii="Helvetica" w:eastAsia="Times New Roman" w:hAnsi="Helvetica" w:cs="Helvetica"/>
          <w:color w:val="222222"/>
          <w:sz w:val="24"/>
          <w:szCs w:val="24"/>
        </w:rPr>
        <w:t xml:space="preserve">  Please see details below for each requirement:</w:t>
      </w:r>
    </w:p>
    <w:p w14:paraId="3E0BE1BF" w14:textId="6399DDDC" w:rsidR="00DE1CDB" w:rsidRPr="00DE1CDB" w:rsidRDefault="00DE1CDB" w:rsidP="00DE1CDB">
      <w:pPr>
        <w:numPr>
          <w:ilvl w:val="0"/>
          <w:numId w:val="2"/>
        </w:numPr>
        <w:shd w:val="clear" w:color="auto" w:fill="FFFFFF"/>
        <w:spacing w:before="100" w:beforeAutospacing="1" w:after="100" w:afterAutospacing="1" w:line="240" w:lineRule="auto"/>
        <w:rPr>
          <w:rFonts w:ascii="Calibri" w:eastAsia="Times New Roman" w:hAnsi="Calibri" w:cs="Calibri"/>
          <w:color w:val="222222"/>
          <w:sz w:val="23"/>
          <w:szCs w:val="23"/>
        </w:rPr>
      </w:pPr>
      <w:r w:rsidRPr="00DE1CDB">
        <w:rPr>
          <w:rFonts w:ascii="Helvetica" w:eastAsia="Times New Roman" w:hAnsi="Helvetica" w:cs="Helvetica"/>
          <w:b/>
          <w:bCs/>
          <w:color w:val="222222"/>
          <w:sz w:val="24"/>
          <w:szCs w:val="24"/>
        </w:rPr>
        <w:t>Catechesis</w:t>
      </w:r>
      <w:r w:rsidRPr="00DE1CDB">
        <w:rPr>
          <w:rFonts w:ascii="Helvetica" w:eastAsia="Times New Roman" w:hAnsi="Helvetica" w:cs="Helvetica"/>
          <w:color w:val="222222"/>
          <w:sz w:val="24"/>
          <w:szCs w:val="24"/>
        </w:rPr>
        <w:t>: Monthly classes on Sunday evenings from 7-9pm to prepare students to receive the Sacrament of Confirmation</w:t>
      </w:r>
      <w:r w:rsidR="004B202B">
        <w:rPr>
          <w:rFonts w:ascii="Helvetica" w:eastAsia="Times New Roman" w:hAnsi="Helvetica" w:cs="Helvetica"/>
          <w:color w:val="222222"/>
          <w:sz w:val="24"/>
          <w:szCs w:val="24"/>
        </w:rPr>
        <w:t>.</w:t>
      </w:r>
    </w:p>
    <w:p w14:paraId="68E02DAF" w14:textId="77777777" w:rsidR="001C1117" w:rsidRDefault="00DE1CDB" w:rsidP="001C1117">
      <w:pPr>
        <w:numPr>
          <w:ilvl w:val="0"/>
          <w:numId w:val="2"/>
        </w:numPr>
        <w:shd w:val="clear" w:color="auto" w:fill="FFFFFF"/>
        <w:spacing w:before="100" w:beforeAutospacing="1" w:after="100" w:afterAutospacing="1" w:line="240" w:lineRule="auto"/>
        <w:rPr>
          <w:rFonts w:ascii="Calibri" w:eastAsia="Times New Roman" w:hAnsi="Calibri" w:cs="Calibri"/>
          <w:color w:val="222222"/>
          <w:sz w:val="23"/>
          <w:szCs w:val="23"/>
        </w:rPr>
      </w:pPr>
      <w:r w:rsidRPr="00DE1CDB">
        <w:rPr>
          <w:rFonts w:ascii="Helvetica" w:eastAsia="Times New Roman" w:hAnsi="Helvetica" w:cs="Helvetica"/>
          <w:b/>
          <w:bCs/>
          <w:color w:val="222222"/>
          <w:sz w:val="24"/>
          <w:szCs w:val="24"/>
        </w:rPr>
        <w:t>Retreat experiences</w:t>
      </w:r>
      <w:r w:rsidRPr="00DE1CDB">
        <w:rPr>
          <w:rFonts w:ascii="Helvetica" w:eastAsia="Times New Roman" w:hAnsi="Helvetica" w:cs="Helvetica"/>
          <w:color w:val="222222"/>
          <w:sz w:val="24"/>
          <w:szCs w:val="24"/>
        </w:rPr>
        <w:t>: Journey retreat in the Fall for 9</w:t>
      </w:r>
      <w:r w:rsidRPr="00DE1CDB">
        <w:rPr>
          <w:rFonts w:ascii="Helvetica" w:eastAsia="Times New Roman" w:hAnsi="Helvetica" w:cs="Helvetica"/>
          <w:color w:val="222222"/>
          <w:sz w:val="24"/>
          <w:szCs w:val="24"/>
          <w:vertAlign w:val="superscript"/>
        </w:rPr>
        <w:t>th</w:t>
      </w:r>
      <w:r w:rsidRPr="00DE1CDB">
        <w:rPr>
          <w:rFonts w:ascii="Helvetica" w:eastAsia="Times New Roman" w:hAnsi="Helvetica" w:cs="Helvetica"/>
          <w:color w:val="222222"/>
          <w:sz w:val="24"/>
          <w:szCs w:val="24"/>
        </w:rPr>
        <w:t xml:space="preserve"> grade students; Antioch weekend in the </w:t>
      </w:r>
      <w:r>
        <w:rPr>
          <w:rFonts w:ascii="Helvetica" w:eastAsia="Times New Roman" w:hAnsi="Helvetica" w:cs="Helvetica"/>
          <w:color w:val="222222"/>
          <w:sz w:val="24"/>
          <w:szCs w:val="24"/>
        </w:rPr>
        <w:t>winter/</w:t>
      </w:r>
      <w:r w:rsidRPr="00DE1CDB">
        <w:rPr>
          <w:rFonts w:ascii="Helvetica" w:eastAsia="Times New Roman" w:hAnsi="Helvetica" w:cs="Helvetica"/>
          <w:color w:val="222222"/>
          <w:sz w:val="24"/>
          <w:szCs w:val="24"/>
        </w:rPr>
        <w:t>spring for 10</w:t>
      </w:r>
      <w:r w:rsidRPr="00DE1CDB">
        <w:rPr>
          <w:rFonts w:ascii="Helvetica" w:eastAsia="Times New Roman" w:hAnsi="Helvetica" w:cs="Helvetica"/>
          <w:color w:val="222222"/>
          <w:sz w:val="24"/>
          <w:szCs w:val="24"/>
          <w:vertAlign w:val="superscript"/>
        </w:rPr>
        <w:t>th</w:t>
      </w:r>
      <w:r w:rsidRPr="00DE1CDB">
        <w:rPr>
          <w:rFonts w:ascii="Helvetica" w:eastAsia="Times New Roman" w:hAnsi="Helvetica" w:cs="Helvetica"/>
          <w:color w:val="222222"/>
          <w:sz w:val="24"/>
          <w:szCs w:val="24"/>
        </w:rPr>
        <w:t> grade students.  Retreats are an opportunity to grow in faith and build a relationship with Jesus through prayer experiences, witness talks and group discussions.</w:t>
      </w:r>
    </w:p>
    <w:p w14:paraId="62E95F68" w14:textId="187A9173" w:rsidR="001C1117" w:rsidRPr="0052701D" w:rsidRDefault="00DE1CDB" w:rsidP="0052701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3"/>
          <w:szCs w:val="23"/>
        </w:rPr>
      </w:pPr>
      <w:r w:rsidRPr="001C1117">
        <w:rPr>
          <w:rFonts w:ascii="Helvetica" w:eastAsia="Times New Roman" w:hAnsi="Helvetica" w:cs="Helvetica"/>
          <w:b/>
          <w:bCs/>
          <w:color w:val="222222"/>
          <w:sz w:val="24"/>
          <w:szCs w:val="24"/>
        </w:rPr>
        <w:t>Christian Service</w:t>
      </w:r>
      <w:r w:rsidRPr="00DE1CDB">
        <w:rPr>
          <w:rFonts w:ascii="Helvetica" w:eastAsia="Times New Roman" w:hAnsi="Helvetica" w:cs="Helvetica"/>
          <w:color w:val="222222"/>
          <w:sz w:val="24"/>
          <w:szCs w:val="24"/>
        </w:rPr>
        <w:t>: Service Hours are the component of Confirmation Preparation that is viewed as evidence of the candidate’s</w:t>
      </w:r>
      <w:r w:rsidR="001C1117">
        <w:rPr>
          <w:rFonts w:ascii="Helvetica" w:eastAsia="Times New Roman" w:hAnsi="Helvetica" w:cs="Helvetica"/>
          <w:color w:val="222222"/>
          <w:sz w:val="24"/>
          <w:szCs w:val="24"/>
        </w:rPr>
        <w:t xml:space="preserve"> commitment to Christian life</w:t>
      </w:r>
      <w:r w:rsidRPr="00DE1CDB">
        <w:rPr>
          <w:rFonts w:ascii="Helvetica" w:eastAsia="Times New Roman" w:hAnsi="Helvetica" w:cs="Helvetica"/>
          <w:color w:val="222222"/>
          <w:sz w:val="24"/>
          <w:szCs w:val="24"/>
        </w:rPr>
        <w:t>.   Students are expected to</w:t>
      </w:r>
      <w:r w:rsidR="001C1117" w:rsidRPr="001C1117">
        <w:rPr>
          <w:rFonts w:ascii="Helvetica" w:eastAsia="Times New Roman" w:hAnsi="Helvetica" w:cs="Helvetica"/>
          <w:color w:val="222222"/>
          <w:sz w:val="24"/>
          <w:szCs w:val="24"/>
        </w:rPr>
        <w:t xml:space="preserve"> complete a total of </w:t>
      </w:r>
      <w:r w:rsidR="001C1117" w:rsidRPr="001C1117">
        <w:rPr>
          <w:rFonts w:ascii="Helvetica" w:eastAsia="Times New Roman" w:hAnsi="Helvetica" w:cs="Helvetica"/>
          <w:b/>
          <w:color w:val="C00000"/>
          <w:sz w:val="24"/>
          <w:szCs w:val="24"/>
        </w:rPr>
        <w:t>20</w:t>
      </w:r>
      <w:r w:rsidRPr="00DE1CDB">
        <w:rPr>
          <w:rFonts w:ascii="Helvetica" w:eastAsia="Times New Roman" w:hAnsi="Helvetica" w:cs="Helvetica"/>
          <w:b/>
          <w:color w:val="C00000"/>
          <w:sz w:val="24"/>
          <w:szCs w:val="24"/>
        </w:rPr>
        <w:t xml:space="preserve"> service hours</w:t>
      </w:r>
      <w:r w:rsidRPr="00DE1CDB">
        <w:rPr>
          <w:rFonts w:ascii="Helvetica" w:eastAsia="Times New Roman" w:hAnsi="Helvetica" w:cs="Helvetica"/>
          <w:color w:val="222222"/>
          <w:sz w:val="24"/>
          <w:szCs w:val="24"/>
        </w:rPr>
        <w:t>.  Service is defined as </w:t>
      </w:r>
      <w:r w:rsidRPr="00DE1CDB">
        <w:rPr>
          <w:rFonts w:ascii="Helvetica" w:eastAsia="Times New Roman" w:hAnsi="Helvetica" w:cs="Helvetica"/>
          <w:color w:val="222222"/>
          <w:sz w:val="24"/>
          <w:szCs w:val="24"/>
          <w:u w:val="single"/>
        </w:rPr>
        <w:t>volunteering to “work” for no compensation for someone who is not a family member or neighbor</w:t>
      </w:r>
      <w:r w:rsidRPr="00DE1CDB">
        <w:rPr>
          <w:rFonts w:ascii="Helvetica" w:eastAsia="Times New Roman" w:hAnsi="Helvetica" w:cs="Helvetica"/>
          <w:color w:val="222222"/>
          <w:sz w:val="24"/>
          <w:szCs w:val="24"/>
        </w:rPr>
        <w:t>.  Christian service projects </w:t>
      </w:r>
      <w:r w:rsidRPr="001C1117">
        <w:rPr>
          <w:rFonts w:ascii="Helvetica" w:eastAsia="Times New Roman" w:hAnsi="Helvetica" w:cs="Helvetica"/>
          <w:b/>
          <w:bCs/>
          <w:color w:val="222222"/>
          <w:sz w:val="24"/>
          <w:szCs w:val="24"/>
          <w:shd w:val="clear" w:color="auto" w:fill="FFFF00"/>
        </w:rPr>
        <w:t>SERVE THE POOR, THE DEFENSELESS, THE NEEDY, THE CHURCH AND SOME NON-PROFIT ORGANIZATIONS</w:t>
      </w:r>
      <w:r w:rsidRPr="00DE1CDB">
        <w:rPr>
          <w:rFonts w:ascii="Helvetica" w:eastAsia="Times New Roman" w:hAnsi="Helvetica" w:cs="Helvetica"/>
          <w:color w:val="222222"/>
          <w:sz w:val="24"/>
          <w:szCs w:val="24"/>
          <w:shd w:val="clear" w:color="auto" w:fill="FFFF00"/>
        </w:rPr>
        <w:t>.</w:t>
      </w:r>
      <w:r w:rsidRPr="00DE1CDB">
        <w:rPr>
          <w:rFonts w:ascii="Helvetica" w:eastAsia="Times New Roman" w:hAnsi="Helvetica" w:cs="Helvetica"/>
          <w:color w:val="222222"/>
          <w:sz w:val="24"/>
          <w:szCs w:val="24"/>
        </w:rPr>
        <w:t>  Service projects should be performed “outside” of organized clubs and activities.</w:t>
      </w:r>
      <w:r w:rsidR="001C1117" w:rsidRPr="00DE1CDB">
        <w:rPr>
          <w:rFonts w:ascii="Arial" w:eastAsia="Times New Roman" w:hAnsi="Arial" w:cs="Arial"/>
          <w:color w:val="222222"/>
          <w:sz w:val="24"/>
          <w:szCs w:val="24"/>
        </w:rPr>
        <w:t> </w:t>
      </w:r>
      <w:r w:rsidR="001C1117">
        <w:rPr>
          <w:rFonts w:ascii="Arial" w:eastAsia="Times New Roman" w:hAnsi="Arial" w:cs="Arial"/>
          <w:color w:val="222222"/>
          <w:sz w:val="24"/>
          <w:szCs w:val="24"/>
        </w:rPr>
        <w:t xml:space="preserve"> </w:t>
      </w:r>
      <w:r w:rsidR="001C1117" w:rsidRPr="001C1117">
        <w:rPr>
          <w:rFonts w:ascii="Arial" w:eastAsia="Times New Roman" w:hAnsi="Arial" w:cs="Arial"/>
          <w:b/>
          <w:bCs/>
          <w:color w:val="BA0B19"/>
          <w:sz w:val="24"/>
          <w:szCs w:val="24"/>
        </w:rPr>
        <w:t>Not all community service meets the guidelines for Chr</w:t>
      </w:r>
      <w:r w:rsidR="001C1117">
        <w:rPr>
          <w:rFonts w:ascii="Arial" w:eastAsia="Times New Roman" w:hAnsi="Arial" w:cs="Arial"/>
          <w:b/>
          <w:bCs/>
          <w:color w:val="BA0B19"/>
          <w:sz w:val="24"/>
          <w:szCs w:val="24"/>
        </w:rPr>
        <w:t>istian service for Confirmation,</w:t>
      </w:r>
      <w:r w:rsidR="001C1117" w:rsidRPr="001C1117">
        <w:rPr>
          <w:rFonts w:ascii="Arial" w:eastAsia="Times New Roman" w:hAnsi="Arial" w:cs="Arial"/>
          <w:color w:val="222222"/>
          <w:sz w:val="24"/>
          <w:szCs w:val="24"/>
        </w:rPr>
        <w:t xml:space="preserve"> </w:t>
      </w:r>
      <w:r w:rsidR="001C1117">
        <w:rPr>
          <w:rFonts w:ascii="Arial" w:eastAsia="Times New Roman" w:hAnsi="Arial" w:cs="Arial"/>
          <w:color w:val="222222"/>
          <w:sz w:val="24"/>
          <w:szCs w:val="24"/>
        </w:rPr>
        <w:t>p</w:t>
      </w:r>
      <w:r w:rsidR="001C1117" w:rsidRPr="00DE1CDB">
        <w:rPr>
          <w:rFonts w:ascii="Arial" w:eastAsia="Times New Roman" w:hAnsi="Arial" w:cs="Arial"/>
          <w:color w:val="222222"/>
          <w:sz w:val="24"/>
          <w:szCs w:val="24"/>
        </w:rPr>
        <w:t>lease review the guidelines for Christian Service here: </w:t>
      </w:r>
      <w:hyperlink r:id="rId5" w:history="1">
        <w:r w:rsidR="004B202B" w:rsidRPr="000B49E4">
          <w:rPr>
            <w:rStyle w:val="Hyperlink"/>
            <w:rFonts w:ascii="Helvetica" w:eastAsia="Times New Roman" w:hAnsi="Helvetica" w:cs="Helvetica"/>
            <w:sz w:val="24"/>
            <w:szCs w:val="24"/>
          </w:rPr>
          <w:t>https://goodcounsel.org/confirmation-2</w:t>
        </w:r>
      </w:hyperlink>
      <w:r w:rsidR="001C1117" w:rsidRPr="001C1117">
        <w:rPr>
          <w:rFonts w:ascii="Arial" w:eastAsia="Times New Roman" w:hAnsi="Arial" w:cs="Arial"/>
          <w:color w:val="222222"/>
          <w:sz w:val="24"/>
          <w:szCs w:val="24"/>
        </w:rPr>
        <w:t xml:space="preserve"> </w:t>
      </w:r>
      <w:r w:rsidR="001C1117">
        <w:rPr>
          <w:rFonts w:ascii="Arial" w:eastAsia="Times New Roman" w:hAnsi="Arial" w:cs="Arial"/>
          <w:color w:val="222222"/>
          <w:sz w:val="24"/>
          <w:szCs w:val="24"/>
        </w:rPr>
        <w:t xml:space="preserve"> </w:t>
      </w:r>
      <w:r w:rsidRPr="001C1117">
        <w:rPr>
          <w:rFonts w:ascii="Helvetica" w:eastAsia="Times New Roman" w:hAnsi="Helvetica" w:cs="Helvetica"/>
          <w:i/>
          <w:iCs/>
          <w:color w:val="222222"/>
          <w:sz w:val="24"/>
          <w:szCs w:val="24"/>
        </w:rPr>
        <w:t>Service projects not listed on our website MUST be pre-approved by the GIFT Ministry Coordinator prior to completing the service</w:t>
      </w:r>
      <w:r w:rsidR="0052701D">
        <w:rPr>
          <w:rFonts w:ascii="Helvetica" w:eastAsia="Times New Roman" w:hAnsi="Helvetica" w:cs="Helvetica"/>
          <w:i/>
          <w:iCs/>
          <w:color w:val="222222"/>
          <w:sz w:val="24"/>
          <w:szCs w:val="24"/>
        </w:rPr>
        <w:t xml:space="preserve">. </w:t>
      </w:r>
    </w:p>
    <w:p w14:paraId="2DFDF23F" w14:textId="32F8317A" w:rsidR="00DE1CDB" w:rsidRPr="00DE1CDB" w:rsidRDefault="0052701D" w:rsidP="00DE1CDB">
      <w:pPr>
        <w:shd w:val="clear" w:color="auto" w:fill="FFFFFF"/>
        <w:spacing w:after="0" w:line="240" w:lineRule="auto"/>
        <w:rPr>
          <w:rFonts w:ascii="Calibri" w:eastAsia="Times New Roman" w:hAnsi="Calibri" w:cs="Calibri"/>
          <w:color w:val="222222"/>
          <w:sz w:val="23"/>
          <w:szCs w:val="23"/>
        </w:rPr>
      </w:pPr>
      <w:r w:rsidRPr="0052701D">
        <w:rPr>
          <w:rFonts w:ascii="Helvetica" w:eastAsia="Times New Roman" w:hAnsi="Helvetica" w:cs="Helvetica"/>
          <w:color w:val="222222"/>
          <w:sz w:val="24"/>
          <w:szCs w:val="24"/>
        </w:rPr>
        <w:t>Service projects are listed in the bulletin and will be sent out via HubSpot</w:t>
      </w:r>
      <w:r>
        <w:rPr>
          <w:rFonts w:ascii="Helvetica" w:eastAsia="Times New Roman" w:hAnsi="Helvetica" w:cs="Helvetica"/>
          <w:color w:val="222222"/>
          <w:sz w:val="24"/>
          <w:szCs w:val="24"/>
        </w:rPr>
        <w:t xml:space="preserve"> </w:t>
      </w:r>
      <w:r w:rsidR="00DE1CDB" w:rsidRPr="00DE1CDB">
        <w:rPr>
          <w:rFonts w:ascii="Helvetica" w:eastAsia="Times New Roman" w:hAnsi="Helvetica" w:cs="Helvetica"/>
          <w:color w:val="222222"/>
          <w:sz w:val="24"/>
          <w:szCs w:val="24"/>
        </w:rPr>
        <w:t>as they become available.  You can also visit our webpage for information on Confirmation here: </w:t>
      </w:r>
      <w:hyperlink r:id="rId6" w:tgtFrame="_blank" w:history="1">
        <w:r w:rsidR="00DE1CDB" w:rsidRPr="00DE1CDB">
          <w:rPr>
            <w:rFonts w:ascii="Calibri" w:eastAsia="Times New Roman" w:hAnsi="Calibri" w:cs="Calibri"/>
            <w:color w:val="0000FF"/>
            <w:sz w:val="23"/>
            <w:szCs w:val="23"/>
            <w:u w:val="single"/>
          </w:rPr>
          <w:t>https://goodcounsel.org/confirmation-2</w:t>
        </w:r>
      </w:hyperlink>
    </w:p>
    <w:p w14:paraId="02433016" w14:textId="77777777" w:rsidR="00DE1CDB" w:rsidRPr="00DE1CDB" w:rsidRDefault="00DE1CDB" w:rsidP="00DE1CDB">
      <w:pPr>
        <w:shd w:val="clear" w:color="auto" w:fill="FFFFFF"/>
        <w:spacing w:after="0" w:line="240" w:lineRule="auto"/>
        <w:rPr>
          <w:rFonts w:ascii="Calibri" w:eastAsia="Times New Roman" w:hAnsi="Calibri" w:cs="Calibri"/>
          <w:color w:val="222222"/>
          <w:sz w:val="23"/>
          <w:szCs w:val="23"/>
        </w:rPr>
      </w:pPr>
    </w:p>
    <w:p w14:paraId="23DDD20A" w14:textId="0D374666" w:rsidR="0060463D" w:rsidRDefault="00A9098F" w:rsidP="00DE1CDB">
      <w:pPr>
        <w:shd w:val="clear" w:color="auto" w:fill="FFFFFF"/>
        <w:spacing w:after="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t xml:space="preserve">Our </w:t>
      </w:r>
      <w:r w:rsidRPr="00A9098F">
        <w:rPr>
          <w:rFonts w:ascii="Helvetica" w:eastAsia="Times New Roman" w:hAnsi="Helvetica" w:cs="Helvetica"/>
          <w:color w:val="222222"/>
          <w:sz w:val="24"/>
          <w:szCs w:val="24"/>
          <w:u w:val="single"/>
        </w:rPr>
        <w:t>next service project</w:t>
      </w:r>
      <w:r>
        <w:rPr>
          <w:rFonts w:ascii="Helvetica" w:eastAsia="Times New Roman" w:hAnsi="Helvetica" w:cs="Helvetica"/>
          <w:color w:val="222222"/>
          <w:sz w:val="24"/>
          <w:szCs w:val="24"/>
        </w:rPr>
        <w:t xml:space="preserve"> is</w:t>
      </w:r>
      <w:r w:rsidR="0060463D">
        <w:rPr>
          <w:rFonts w:ascii="Helvetica" w:eastAsia="Times New Roman" w:hAnsi="Helvetica" w:cs="Helvetica"/>
          <w:color w:val="222222"/>
          <w:sz w:val="24"/>
          <w:szCs w:val="24"/>
        </w:rPr>
        <w:t xml:space="preserve"> </w:t>
      </w:r>
      <w:r w:rsidR="00F70A8F">
        <w:rPr>
          <w:rFonts w:ascii="Helvetica" w:eastAsia="Times New Roman" w:hAnsi="Helvetica" w:cs="Helvetica"/>
          <w:color w:val="222222"/>
          <w:sz w:val="24"/>
          <w:szCs w:val="24"/>
        </w:rPr>
        <w:t>the</w:t>
      </w:r>
      <w:r w:rsidR="0060463D">
        <w:rPr>
          <w:rFonts w:ascii="Helvetica" w:eastAsia="Times New Roman" w:hAnsi="Helvetica" w:cs="Helvetica"/>
          <w:color w:val="222222"/>
          <w:sz w:val="24"/>
          <w:szCs w:val="24"/>
        </w:rPr>
        <w:t xml:space="preserve"> Parish Picnic on Sunday, June 1 from 12-4pm.  Use this link to sign up</w:t>
      </w:r>
      <w:r>
        <w:rPr>
          <w:rFonts w:ascii="Helvetica" w:eastAsia="Times New Roman" w:hAnsi="Helvetica" w:cs="Helvetica"/>
          <w:color w:val="222222"/>
          <w:sz w:val="24"/>
          <w:szCs w:val="24"/>
        </w:rPr>
        <w:t xml:space="preserve"> to help with games and activities</w:t>
      </w:r>
      <w:r w:rsidR="0060463D">
        <w:rPr>
          <w:rFonts w:ascii="Helvetica" w:eastAsia="Times New Roman" w:hAnsi="Helvetica" w:cs="Helvetica"/>
          <w:color w:val="222222"/>
          <w:sz w:val="24"/>
          <w:szCs w:val="24"/>
        </w:rPr>
        <w:t xml:space="preserve">: </w:t>
      </w:r>
      <w:hyperlink r:id="rId7" w:history="1">
        <w:r w:rsidR="0060463D" w:rsidRPr="000B49E4">
          <w:rPr>
            <w:rStyle w:val="Hyperlink"/>
            <w:rFonts w:ascii="Helvetica" w:eastAsia="Times New Roman" w:hAnsi="Helvetica" w:cs="Helvetica"/>
            <w:sz w:val="24"/>
            <w:szCs w:val="24"/>
          </w:rPr>
          <w:t>https://goodcounsel.org/confirmation-2</w:t>
        </w:r>
      </w:hyperlink>
    </w:p>
    <w:p w14:paraId="3051A85A" w14:textId="77777777" w:rsidR="0060463D" w:rsidRDefault="0060463D" w:rsidP="00DE1CDB">
      <w:pPr>
        <w:shd w:val="clear" w:color="auto" w:fill="FFFFFF"/>
        <w:spacing w:after="0" w:line="240" w:lineRule="auto"/>
        <w:rPr>
          <w:rFonts w:ascii="Helvetica" w:eastAsia="Times New Roman" w:hAnsi="Helvetica" w:cs="Helvetica"/>
          <w:color w:val="222222"/>
          <w:sz w:val="24"/>
          <w:szCs w:val="24"/>
        </w:rPr>
      </w:pPr>
    </w:p>
    <w:p w14:paraId="66985D42" w14:textId="207782B3" w:rsidR="00BA5B3B" w:rsidRDefault="00BA5B3B" w:rsidP="00DE1CDB">
      <w:pPr>
        <w:shd w:val="clear" w:color="auto" w:fill="FFFFFF"/>
        <w:spacing w:after="0" w:line="240" w:lineRule="auto"/>
        <w:rPr>
          <w:rFonts w:ascii="Helvetica" w:eastAsia="Times New Roman" w:hAnsi="Helvetica" w:cs="Helvetica"/>
          <w:color w:val="222222"/>
          <w:sz w:val="24"/>
          <w:szCs w:val="24"/>
        </w:rPr>
      </w:pPr>
      <w:r>
        <w:rPr>
          <w:rFonts w:ascii="Helvetica" w:eastAsia="Times New Roman" w:hAnsi="Helvetica" w:cs="Helvetica"/>
          <w:color w:val="222222"/>
          <w:sz w:val="24"/>
          <w:szCs w:val="24"/>
        </w:rPr>
        <w:t>Be sure to save a copy of your service hours log in case it gets misplaced!  A cell phone photo will do.</w:t>
      </w:r>
    </w:p>
    <w:p w14:paraId="5027800B" w14:textId="77777777" w:rsidR="00DE1CDB" w:rsidRDefault="00DE1CDB" w:rsidP="00DE1CDB">
      <w:pPr>
        <w:shd w:val="clear" w:color="auto" w:fill="FFFFFF"/>
        <w:spacing w:after="0" w:line="240" w:lineRule="auto"/>
        <w:rPr>
          <w:rFonts w:ascii="Helvetica" w:eastAsia="Times New Roman" w:hAnsi="Helvetica" w:cs="Helvetica"/>
          <w:color w:val="222222"/>
          <w:sz w:val="24"/>
          <w:szCs w:val="24"/>
        </w:rPr>
      </w:pPr>
    </w:p>
    <w:p w14:paraId="1668054F" w14:textId="1C945DA5" w:rsidR="00DE1CDB" w:rsidRPr="00DE1CDB" w:rsidRDefault="00DE1CDB" w:rsidP="00DE1CDB">
      <w:pPr>
        <w:shd w:val="clear" w:color="auto" w:fill="FFFFFF"/>
        <w:spacing w:after="0" w:line="240" w:lineRule="auto"/>
        <w:rPr>
          <w:rFonts w:ascii="Calibri" w:eastAsia="Times New Roman" w:hAnsi="Calibri" w:cs="Calibri"/>
          <w:color w:val="222222"/>
          <w:sz w:val="23"/>
          <w:szCs w:val="23"/>
        </w:rPr>
      </w:pPr>
      <w:r w:rsidRPr="00DE1CDB">
        <w:rPr>
          <w:rFonts w:ascii="Helvetica" w:eastAsia="Times New Roman" w:hAnsi="Helvetica" w:cs="Helvetica"/>
          <w:color w:val="222222"/>
          <w:sz w:val="24"/>
          <w:szCs w:val="24"/>
        </w:rPr>
        <w:t>Please reach out via email at </w:t>
      </w:r>
      <w:hyperlink r:id="rId8" w:tgtFrame="_blank" w:history="1">
        <w:r w:rsidRPr="00DE1CDB">
          <w:rPr>
            <w:rFonts w:ascii="Helvetica" w:eastAsia="Times New Roman" w:hAnsi="Helvetica" w:cs="Helvetica"/>
            <w:color w:val="0000FF"/>
            <w:sz w:val="24"/>
            <w:szCs w:val="24"/>
            <w:u w:val="single"/>
          </w:rPr>
          <w:t>youthministry@goodcounsel.org</w:t>
        </w:r>
      </w:hyperlink>
      <w:r w:rsidRPr="00DE1CDB">
        <w:rPr>
          <w:rFonts w:ascii="Helvetica" w:eastAsia="Times New Roman" w:hAnsi="Helvetica" w:cs="Helvetica"/>
          <w:color w:val="222222"/>
          <w:sz w:val="24"/>
          <w:szCs w:val="24"/>
        </w:rPr>
        <w:t> if you have any questions!</w:t>
      </w:r>
    </w:p>
    <w:p w14:paraId="2FA05CF9" w14:textId="77777777" w:rsidR="00DE1CDB" w:rsidRPr="00DE1CDB" w:rsidRDefault="00DE1CDB" w:rsidP="00DE1CDB">
      <w:pPr>
        <w:shd w:val="clear" w:color="auto" w:fill="FFFFFF"/>
        <w:spacing w:after="0" w:line="240" w:lineRule="auto"/>
        <w:rPr>
          <w:rFonts w:ascii="Calibri" w:eastAsia="Times New Roman" w:hAnsi="Calibri" w:cs="Calibri"/>
          <w:color w:val="222222"/>
          <w:sz w:val="23"/>
          <w:szCs w:val="23"/>
        </w:rPr>
      </w:pPr>
    </w:p>
    <w:p w14:paraId="361B9BEB" w14:textId="77777777" w:rsidR="00DE1CDB" w:rsidRPr="00DE1CDB" w:rsidRDefault="00DE1CDB" w:rsidP="00DE1CDB">
      <w:pPr>
        <w:shd w:val="clear" w:color="auto" w:fill="FFFFFF"/>
        <w:spacing w:after="0" w:line="240" w:lineRule="auto"/>
        <w:rPr>
          <w:rFonts w:ascii="Calibri" w:eastAsia="Times New Roman" w:hAnsi="Calibri" w:cs="Calibri"/>
          <w:color w:val="222222"/>
          <w:sz w:val="23"/>
          <w:szCs w:val="23"/>
        </w:rPr>
      </w:pPr>
      <w:r w:rsidRPr="00DE1CDB">
        <w:rPr>
          <w:rFonts w:ascii="Helvetica" w:eastAsia="Times New Roman" w:hAnsi="Helvetica" w:cs="Helvetica"/>
          <w:color w:val="222222"/>
          <w:sz w:val="24"/>
          <w:szCs w:val="24"/>
        </w:rPr>
        <w:t>God Bless,</w:t>
      </w:r>
    </w:p>
    <w:p w14:paraId="5C394995" w14:textId="77777777" w:rsidR="00DE1CDB" w:rsidRPr="00DE1CDB" w:rsidRDefault="00DE1CDB" w:rsidP="00DE1CDB">
      <w:pPr>
        <w:shd w:val="clear" w:color="auto" w:fill="FFFFFF"/>
        <w:spacing w:after="0" w:line="240" w:lineRule="auto"/>
        <w:rPr>
          <w:rFonts w:ascii="Calibri" w:eastAsia="Times New Roman" w:hAnsi="Calibri" w:cs="Calibri"/>
          <w:color w:val="222222"/>
          <w:sz w:val="23"/>
          <w:szCs w:val="23"/>
        </w:rPr>
      </w:pPr>
      <w:r w:rsidRPr="00DE1CDB">
        <w:rPr>
          <w:rFonts w:ascii="Helvetica" w:eastAsia="Times New Roman" w:hAnsi="Helvetica" w:cs="Helvetica"/>
          <w:color w:val="222222"/>
          <w:sz w:val="24"/>
          <w:szCs w:val="24"/>
        </w:rPr>
        <w:t>Laura Shamber</w:t>
      </w:r>
    </w:p>
    <w:p w14:paraId="5A220A4A" w14:textId="768EEB43" w:rsidR="00DE1CDB" w:rsidRPr="0052701D" w:rsidRDefault="00DE1CDB" w:rsidP="0052701D">
      <w:pPr>
        <w:shd w:val="clear" w:color="auto" w:fill="FFFFFF"/>
        <w:spacing w:after="0" w:line="240" w:lineRule="auto"/>
        <w:rPr>
          <w:rFonts w:ascii="Calibri" w:eastAsia="Times New Roman" w:hAnsi="Calibri" w:cs="Calibri"/>
          <w:color w:val="222222"/>
          <w:sz w:val="23"/>
          <w:szCs w:val="23"/>
        </w:rPr>
      </w:pPr>
      <w:r w:rsidRPr="00DE1CDB">
        <w:rPr>
          <w:rFonts w:ascii="Helvetica" w:eastAsia="Times New Roman" w:hAnsi="Helvetica" w:cs="Helvetica"/>
          <w:color w:val="222222"/>
          <w:sz w:val="24"/>
          <w:szCs w:val="24"/>
        </w:rPr>
        <w:t>GIFT Ministry Coordinato</w:t>
      </w:r>
      <w:r>
        <w:rPr>
          <w:rFonts w:ascii="Helvetica" w:eastAsia="Times New Roman" w:hAnsi="Helvetica" w:cs="Helvetica"/>
          <w:color w:val="222222"/>
          <w:sz w:val="24"/>
          <w:szCs w:val="24"/>
        </w:rPr>
        <w:t>r</w:t>
      </w:r>
    </w:p>
    <w:sectPr w:rsidR="00DE1CDB" w:rsidRPr="0052701D" w:rsidSect="00990A4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7766"/>
    <w:multiLevelType w:val="multilevel"/>
    <w:tmpl w:val="BD36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9564C"/>
    <w:multiLevelType w:val="hybridMultilevel"/>
    <w:tmpl w:val="BABA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617C9"/>
    <w:multiLevelType w:val="multilevel"/>
    <w:tmpl w:val="659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689239">
    <w:abstractNumId w:val="0"/>
  </w:num>
  <w:num w:numId="2" w16cid:durableId="1209339992">
    <w:abstractNumId w:val="2"/>
  </w:num>
  <w:num w:numId="3" w16cid:durableId="83356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DB"/>
    <w:rsid w:val="001C1117"/>
    <w:rsid w:val="0021760D"/>
    <w:rsid w:val="002A23FD"/>
    <w:rsid w:val="004B202B"/>
    <w:rsid w:val="0052701D"/>
    <w:rsid w:val="005A1F8B"/>
    <w:rsid w:val="0060463D"/>
    <w:rsid w:val="0079581F"/>
    <w:rsid w:val="007D373D"/>
    <w:rsid w:val="00990A40"/>
    <w:rsid w:val="00A36F51"/>
    <w:rsid w:val="00A9098F"/>
    <w:rsid w:val="00AB0BBA"/>
    <w:rsid w:val="00B06D43"/>
    <w:rsid w:val="00BA5B3B"/>
    <w:rsid w:val="00D72DE7"/>
    <w:rsid w:val="00DE1CDB"/>
    <w:rsid w:val="00E004AC"/>
    <w:rsid w:val="00F70A8F"/>
    <w:rsid w:val="00F8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C141"/>
  <w15:chartTrackingRefBased/>
  <w15:docId w15:val="{C24E25FD-F15F-4FFF-A727-4700F5D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1CDB"/>
    <w:rPr>
      <w:b/>
      <w:bCs/>
    </w:rPr>
  </w:style>
  <w:style w:type="character" w:styleId="Hyperlink">
    <w:name w:val="Hyperlink"/>
    <w:basedOn w:val="DefaultParagraphFont"/>
    <w:uiPriority w:val="99"/>
    <w:unhideWhenUsed/>
    <w:rsid w:val="00DE1CDB"/>
    <w:rPr>
      <w:color w:val="0000FF"/>
      <w:u w:val="single"/>
    </w:rPr>
  </w:style>
  <w:style w:type="character" w:styleId="Emphasis">
    <w:name w:val="Emphasis"/>
    <w:basedOn w:val="DefaultParagraphFont"/>
    <w:uiPriority w:val="20"/>
    <w:qFormat/>
    <w:rsid w:val="00DE1CDB"/>
    <w:rPr>
      <w:i/>
      <w:iCs/>
    </w:rPr>
  </w:style>
  <w:style w:type="paragraph" w:styleId="ListParagraph">
    <w:name w:val="List Paragraph"/>
    <w:basedOn w:val="Normal"/>
    <w:uiPriority w:val="34"/>
    <w:qFormat/>
    <w:rsid w:val="00DE1CDB"/>
    <w:pPr>
      <w:ind w:left="720"/>
      <w:contextualSpacing/>
    </w:pPr>
  </w:style>
  <w:style w:type="character" w:styleId="UnresolvedMention">
    <w:name w:val="Unresolved Mention"/>
    <w:basedOn w:val="DefaultParagraphFont"/>
    <w:uiPriority w:val="99"/>
    <w:semiHidden/>
    <w:unhideWhenUsed/>
    <w:rsid w:val="0060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21995">
      <w:bodyDiv w:val="1"/>
      <w:marLeft w:val="0"/>
      <w:marRight w:val="0"/>
      <w:marTop w:val="0"/>
      <w:marBottom w:val="0"/>
      <w:divBdr>
        <w:top w:val="none" w:sz="0" w:space="0" w:color="auto"/>
        <w:left w:val="none" w:sz="0" w:space="0" w:color="auto"/>
        <w:bottom w:val="none" w:sz="0" w:space="0" w:color="auto"/>
        <w:right w:val="none" w:sz="0" w:space="0" w:color="auto"/>
      </w:divBdr>
      <w:divsChild>
        <w:div w:id="1489589380">
          <w:marLeft w:val="0"/>
          <w:marRight w:val="0"/>
          <w:marTop w:val="0"/>
          <w:marBottom w:val="0"/>
          <w:divBdr>
            <w:top w:val="none" w:sz="0" w:space="0" w:color="auto"/>
            <w:left w:val="none" w:sz="0" w:space="0" w:color="auto"/>
            <w:bottom w:val="none" w:sz="0" w:space="0" w:color="auto"/>
            <w:right w:val="none" w:sz="0" w:space="0" w:color="auto"/>
          </w:divBdr>
        </w:div>
        <w:div w:id="2116632388">
          <w:marLeft w:val="0"/>
          <w:marRight w:val="0"/>
          <w:marTop w:val="0"/>
          <w:marBottom w:val="0"/>
          <w:divBdr>
            <w:top w:val="none" w:sz="0" w:space="0" w:color="auto"/>
            <w:left w:val="none" w:sz="0" w:space="0" w:color="auto"/>
            <w:bottom w:val="none" w:sz="0" w:space="0" w:color="auto"/>
            <w:right w:val="none" w:sz="0" w:space="0" w:color="auto"/>
          </w:divBdr>
        </w:div>
        <w:div w:id="596980738">
          <w:marLeft w:val="0"/>
          <w:marRight w:val="0"/>
          <w:marTop w:val="0"/>
          <w:marBottom w:val="0"/>
          <w:divBdr>
            <w:top w:val="none" w:sz="0" w:space="0" w:color="auto"/>
            <w:left w:val="none" w:sz="0" w:space="0" w:color="auto"/>
            <w:bottom w:val="none" w:sz="0" w:space="0" w:color="auto"/>
            <w:right w:val="none" w:sz="0" w:space="0" w:color="auto"/>
          </w:divBdr>
        </w:div>
        <w:div w:id="879584669">
          <w:marLeft w:val="0"/>
          <w:marRight w:val="0"/>
          <w:marTop w:val="0"/>
          <w:marBottom w:val="0"/>
          <w:divBdr>
            <w:top w:val="none" w:sz="0" w:space="0" w:color="auto"/>
            <w:left w:val="none" w:sz="0" w:space="0" w:color="auto"/>
            <w:bottom w:val="none" w:sz="0" w:space="0" w:color="auto"/>
            <w:right w:val="none" w:sz="0" w:space="0" w:color="auto"/>
          </w:divBdr>
        </w:div>
        <w:div w:id="1778986556">
          <w:marLeft w:val="0"/>
          <w:marRight w:val="0"/>
          <w:marTop w:val="0"/>
          <w:marBottom w:val="0"/>
          <w:divBdr>
            <w:top w:val="none" w:sz="0" w:space="0" w:color="auto"/>
            <w:left w:val="none" w:sz="0" w:space="0" w:color="auto"/>
            <w:bottom w:val="none" w:sz="0" w:space="0" w:color="auto"/>
            <w:right w:val="none" w:sz="0" w:space="0" w:color="auto"/>
          </w:divBdr>
        </w:div>
        <w:div w:id="1242183786">
          <w:marLeft w:val="0"/>
          <w:marRight w:val="0"/>
          <w:marTop w:val="0"/>
          <w:marBottom w:val="0"/>
          <w:divBdr>
            <w:top w:val="none" w:sz="0" w:space="0" w:color="auto"/>
            <w:left w:val="none" w:sz="0" w:space="0" w:color="auto"/>
            <w:bottom w:val="none" w:sz="0" w:space="0" w:color="auto"/>
            <w:right w:val="none" w:sz="0" w:space="0" w:color="auto"/>
          </w:divBdr>
        </w:div>
        <w:div w:id="1677223954">
          <w:marLeft w:val="0"/>
          <w:marRight w:val="0"/>
          <w:marTop w:val="0"/>
          <w:marBottom w:val="0"/>
          <w:divBdr>
            <w:top w:val="none" w:sz="0" w:space="0" w:color="auto"/>
            <w:left w:val="none" w:sz="0" w:space="0" w:color="auto"/>
            <w:bottom w:val="none" w:sz="0" w:space="0" w:color="auto"/>
            <w:right w:val="none" w:sz="0" w:space="0" w:color="auto"/>
          </w:divBdr>
        </w:div>
        <w:div w:id="323515264">
          <w:marLeft w:val="0"/>
          <w:marRight w:val="0"/>
          <w:marTop w:val="0"/>
          <w:marBottom w:val="0"/>
          <w:divBdr>
            <w:top w:val="none" w:sz="0" w:space="0" w:color="auto"/>
            <w:left w:val="none" w:sz="0" w:space="0" w:color="auto"/>
            <w:bottom w:val="none" w:sz="0" w:space="0" w:color="auto"/>
            <w:right w:val="none" w:sz="0" w:space="0" w:color="auto"/>
          </w:divBdr>
        </w:div>
        <w:div w:id="379551033">
          <w:marLeft w:val="0"/>
          <w:marRight w:val="0"/>
          <w:marTop w:val="0"/>
          <w:marBottom w:val="0"/>
          <w:divBdr>
            <w:top w:val="none" w:sz="0" w:space="0" w:color="auto"/>
            <w:left w:val="none" w:sz="0" w:space="0" w:color="auto"/>
            <w:bottom w:val="none" w:sz="0" w:space="0" w:color="auto"/>
            <w:right w:val="none" w:sz="0" w:space="0" w:color="auto"/>
          </w:divBdr>
        </w:div>
        <w:div w:id="683944450">
          <w:marLeft w:val="0"/>
          <w:marRight w:val="0"/>
          <w:marTop w:val="0"/>
          <w:marBottom w:val="0"/>
          <w:divBdr>
            <w:top w:val="none" w:sz="0" w:space="0" w:color="auto"/>
            <w:left w:val="none" w:sz="0" w:space="0" w:color="auto"/>
            <w:bottom w:val="none" w:sz="0" w:space="0" w:color="auto"/>
            <w:right w:val="none" w:sz="0" w:space="0" w:color="auto"/>
          </w:divBdr>
        </w:div>
      </w:divsChild>
    </w:div>
    <w:div w:id="1737433540">
      <w:bodyDiv w:val="1"/>
      <w:marLeft w:val="0"/>
      <w:marRight w:val="0"/>
      <w:marTop w:val="0"/>
      <w:marBottom w:val="0"/>
      <w:divBdr>
        <w:top w:val="none" w:sz="0" w:space="0" w:color="auto"/>
        <w:left w:val="none" w:sz="0" w:space="0" w:color="auto"/>
        <w:bottom w:val="none" w:sz="0" w:space="0" w:color="auto"/>
        <w:right w:val="none" w:sz="0" w:space="0" w:color="auto"/>
      </w:divBdr>
      <w:divsChild>
        <w:div w:id="212817543">
          <w:marLeft w:val="0"/>
          <w:marRight w:val="0"/>
          <w:marTop w:val="0"/>
          <w:marBottom w:val="0"/>
          <w:divBdr>
            <w:top w:val="none" w:sz="0" w:space="0" w:color="auto"/>
            <w:left w:val="none" w:sz="0" w:space="0" w:color="auto"/>
            <w:bottom w:val="none" w:sz="0" w:space="0" w:color="auto"/>
            <w:right w:val="none" w:sz="0" w:space="0" w:color="auto"/>
          </w:divBdr>
        </w:div>
        <w:div w:id="90456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ministry@goodcounsel.org" TargetMode="External"/><Relationship Id="rId3" Type="http://schemas.openxmlformats.org/officeDocument/2006/relationships/settings" Target="settings.xml"/><Relationship Id="rId7" Type="http://schemas.openxmlformats.org/officeDocument/2006/relationships/hyperlink" Target="https://goodcounsel.org/confirmatio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dcounsel.org/confirmation-2" TargetMode="External"/><Relationship Id="rId5" Type="http://schemas.openxmlformats.org/officeDocument/2006/relationships/hyperlink" Target="https://goodcounsel.org/confirmation-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Shamber</cp:lastModifiedBy>
  <cp:revision>12</cp:revision>
  <dcterms:created xsi:type="dcterms:W3CDTF">2025-05-20T15:54:00Z</dcterms:created>
  <dcterms:modified xsi:type="dcterms:W3CDTF">2026-01-15T16:29:00Z</dcterms:modified>
</cp:coreProperties>
</file>